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3D" w:rsidRDefault="00963DDE">
      <w:pPr>
        <w:pStyle w:val="a5"/>
        <w:widowControl/>
        <w:shd w:val="clear" w:color="auto" w:fill="FFFFFF"/>
        <w:spacing w:beforeAutospacing="0" w:afterAutospacing="0"/>
        <w:jc w:val="center"/>
        <w:rPr>
          <w:rFonts w:ascii="Calibri" w:hAnsi="Calibri" w:cs="Calibri"/>
          <w:color w:val="000000"/>
        </w:rPr>
      </w:pPr>
      <w:r>
        <w:rPr>
          <w:rFonts w:ascii="华文中宋" w:eastAsia="华文中宋" w:hAnsi="华文中宋" w:cs="华文中宋"/>
          <w:b/>
          <w:color w:val="000000"/>
          <w:sz w:val="36"/>
          <w:szCs w:val="36"/>
          <w:shd w:val="clear" w:color="auto" w:fill="FFFFFF"/>
        </w:rPr>
        <w:t>江苏</w:t>
      </w:r>
      <w:r>
        <w:rPr>
          <w:rFonts w:ascii="华文中宋" w:eastAsia="华文中宋" w:hAnsi="华文中宋" w:cs="华文中宋" w:hint="eastAsia"/>
          <w:b/>
          <w:color w:val="000000"/>
          <w:sz w:val="36"/>
          <w:szCs w:val="36"/>
          <w:shd w:val="clear" w:color="auto" w:fill="FFFFFF"/>
        </w:rPr>
        <w:t>省</w:t>
      </w:r>
      <w:r>
        <w:rPr>
          <w:rFonts w:ascii="华文中宋" w:eastAsia="华文中宋" w:hAnsi="华文中宋" w:cs="华文中宋" w:hint="eastAsia"/>
          <w:b/>
          <w:color w:val="000000"/>
          <w:sz w:val="36"/>
          <w:szCs w:val="36"/>
          <w:shd w:val="clear" w:color="auto" w:fill="FFFFFF"/>
        </w:rPr>
        <w:t>202</w:t>
      </w:r>
      <w:r>
        <w:rPr>
          <w:rFonts w:ascii="华文中宋" w:eastAsia="华文中宋" w:hAnsi="华文中宋" w:cs="华文中宋" w:hint="eastAsia"/>
          <w:b/>
          <w:color w:val="000000"/>
          <w:sz w:val="36"/>
          <w:szCs w:val="36"/>
          <w:shd w:val="clear" w:color="auto" w:fill="FFFFFF"/>
        </w:rPr>
        <w:t>1</w:t>
      </w:r>
      <w:r>
        <w:rPr>
          <w:rFonts w:ascii="华文中宋" w:eastAsia="华文中宋" w:hAnsi="华文中宋" w:cs="华文中宋" w:hint="eastAsia"/>
          <w:b/>
          <w:color w:val="000000"/>
          <w:sz w:val="36"/>
          <w:szCs w:val="36"/>
          <w:shd w:val="clear" w:color="auto" w:fill="FFFFFF"/>
        </w:rPr>
        <w:t>年</w:t>
      </w:r>
      <w:r>
        <w:rPr>
          <w:rFonts w:ascii="华文中宋" w:eastAsia="华文中宋" w:hAnsi="华文中宋" w:cs="华文中宋" w:hint="eastAsia"/>
          <w:b/>
          <w:color w:val="000000"/>
          <w:sz w:val="36"/>
          <w:szCs w:val="36"/>
          <w:shd w:val="clear" w:color="auto" w:fill="FFFFFF"/>
        </w:rPr>
        <w:t>3</w:t>
      </w:r>
      <w:r>
        <w:rPr>
          <w:rFonts w:ascii="华文中宋" w:eastAsia="华文中宋" w:hAnsi="华文中宋" w:cs="华文中宋" w:hint="eastAsia"/>
          <w:b/>
          <w:color w:val="000000"/>
          <w:sz w:val="36"/>
          <w:szCs w:val="36"/>
          <w:shd w:val="clear" w:color="auto" w:fill="FFFFFF"/>
        </w:rPr>
        <w:t>月全国英语等级考试</w:t>
      </w:r>
    </w:p>
    <w:p w:rsidR="00BD313D" w:rsidRDefault="00963DDE">
      <w:pPr>
        <w:pStyle w:val="a5"/>
        <w:widowControl/>
        <w:shd w:val="clear" w:color="auto" w:fill="FFFFFF"/>
        <w:spacing w:beforeAutospacing="0" w:afterAutospacing="0"/>
        <w:jc w:val="center"/>
        <w:rPr>
          <w:rFonts w:ascii="Calibri" w:hAnsi="Calibri" w:cs="Calibri"/>
          <w:color w:val="000000"/>
        </w:rPr>
      </w:pPr>
      <w:r>
        <w:rPr>
          <w:rFonts w:ascii="华文中宋" w:eastAsia="华文中宋" w:hAnsi="华文中宋" w:cs="华文中宋" w:hint="eastAsia"/>
          <w:b/>
          <w:color w:val="000000"/>
          <w:sz w:val="36"/>
          <w:szCs w:val="36"/>
          <w:shd w:val="clear" w:color="auto" w:fill="FFFFFF"/>
        </w:rPr>
        <w:t>疫情防控考生须知</w:t>
      </w:r>
    </w:p>
    <w:p w:rsidR="00BD313D" w:rsidRDefault="00BD313D">
      <w:pPr>
        <w:pStyle w:val="a5"/>
        <w:widowControl/>
        <w:shd w:val="clear" w:color="auto" w:fill="FFFFFF"/>
        <w:spacing w:beforeAutospacing="0" w:afterAutospacing="0"/>
        <w:jc w:val="center"/>
        <w:rPr>
          <w:rFonts w:ascii="Calibri" w:hAnsi="Calibri" w:cs="Calibri"/>
          <w:color w:val="000000"/>
        </w:rPr>
      </w:pP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hint="eastAsia"/>
          <w:color w:val="000000"/>
          <w:sz w:val="28"/>
          <w:szCs w:val="28"/>
          <w:shd w:val="clear" w:color="auto" w:fill="FFFFFF"/>
        </w:rPr>
        <w:t>考生须遵守新冠肺炎疫情防控相关规定，积极配合考点进行健康检查和登记，如遇突发情况须听从考点工作人员安排。</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hint="eastAsia"/>
          <w:color w:val="000000"/>
          <w:sz w:val="28"/>
          <w:szCs w:val="28"/>
          <w:shd w:val="clear" w:color="auto" w:fill="FFFFFF"/>
        </w:rPr>
        <w:t>一、考前健康监测</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1.</w:t>
      </w:r>
      <w:r>
        <w:rPr>
          <w:rFonts w:ascii="仿宋_GB2312" w:eastAsia="仿宋_GB2312" w:hAnsi="Calibri" w:cs="仿宋_GB2312" w:hint="eastAsia"/>
          <w:color w:val="000000"/>
          <w:sz w:val="28"/>
          <w:szCs w:val="28"/>
          <w:shd w:val="clear" w:color="auto" w:fill="FFFFFF"/>
        </w:rPr>
        <w:t>考生须从考前</w:t>
      </w:r>
      <w:r>
        <w:rPr>
          <w:rFonts w:ascii="仿宋_GB2312" w:eastAsia="仿宋_GB2312" w:hAnsi="Calibri" w:cs="仿宋_GB2312"/>
          <w:color w:val="000000"/>
          <w:sz w:val="28"/>
          <w:szCs w:val="28"/>
          <w:shd w:val="clear" w:color="auto" w:fill="FFFFFF"/>
        </w:rPr>
        <w:t>14</w:t>
      </w:r>
      <w:r>
        <w:rPr>
          <w:rFonts w:ascii="仿宋_GB2312" w:eastAsia="仿宋_GB2312" w:hAnsi="Calibri" w:cs="仿宋_GB2312" w:hint="eastAsia"/>
          <w:color w:val="000000"/>
          <w:sz w:val="28"/>
          <w:szCs w:val="28"/>
          <w:shd w:val="clear" w:color="auto" w:fill="FFFFFF"/>
        </w:rPr>
        <w:t>天开始，每日自行测量体温并如实填写《全国英语等级考试考生健康状况报告表》（每位考生每科目一张，以下简称《健康报告表》）。</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2.</w:t>
      </w:r>
      <w:r>
        <w:rPr>
          <w:rFonts w:ascii="仿宋_GB2312" w:eastAsia="仿宋_GB2312" w:hAnsi="Calibri" w:cs="仿宋_GB2312" w:hint="eastAsia"/>
          <w:color w:val="000000"/>
          <w:sz w:val="28"/>
          <w:szCs w:val="28"/>
          <w:shd w:val="clear" w:color="auto" w:fill="FFFFFF"/>
        </w:rPr>
        <w:t>属于下列情况的考生，参考时须提供考前</w:t>
      </w:r>
      <w:r>
        <w:rPr>
          <w:rFonts w:ascii="仿宋_GB2312" w:eastAsia="仿宋_GB2312" w:hAnsi="Calibri" w:cs="仿宋_GB2312"/>
          <w:color w:val="000000"/>
          <w:sz w:val="28"/>
          <w:szCs w:val="28"/>
          <w:shd w:val="clear" w:color="auto" w:fill="FFFFFF"/>
        </w:rPr>
        <w:t>7</w:t>
      </w:r>
      <w:r>
        <w:rPr>
          <w:rFonts w:ascii="仿宋_GB2312" w:eastAsia="仿宋_GB2312" w:hAnsi="Calibri" w:cs="仿宋_GB2312" w:hint="eastAsia"/>
          <w:color w:val="000000"/>
          <w:sz w:val="28"/>
          <w:szCs w:val="28"/>
          <w:shd w:val="clear" w:color="auto" w:fill="FFFFFF"/>
        </w:rPr>
        <w:t>天内核酸检测阴性报告单（证明），方可进入考场参加考试：</w:t>
      </w:r>
    </w:p>
    <w:p w:rsidR="00BD313D" w:rsidRDefault="00907D76">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2</w:t>
      </w:r>
      <w:r>
        <w:rPr>
          <w:rFonts w:ascii="仿宋_GB2312" w:eastAsia="仿宋_GB2312" w:hAnsi="Calibri" w:cs="仿宋_GB2312" w:hint="eastAsia"/>
          <w:color w:val="000000"/>
          <w:sz w:val="28"/>
          <w:szCs w:val="28"/>
          <w:shd w:val="clear" w:color="auto" w:fill="FFFFFF"/>
        </w:rPr>
        <w:t>-</w:t>
      </w:r>
      <w:r w:rsidR="00963DDE">
        <w:rPr>
          <w:rFonts w:ascii="仿宋_GB2312" w:eastAsia="仿宋_GB2312" w:hAnsi="Calibri" w:cs="仿宋_GB2312"/>
          <w:color w:val="000000"/>
          <w:sz w:val="28"/>
          <w:szCs w:val="28"/>
          <w:shd w:val="clear" w:color="auto" w:fill="FFFFFF"/>
        </w:rPr>
        <w:t>1</w:t>
      </w:r>
      <w:r w:rsidR="00963DDE">
        <w:rPr>
          <w:rFonts w:ascii="仿宋_GB2312" w:eastAsia="仿宋_GB2312" w:hAnsi="Calibri" w:cs="仿宋_GB2312" w:hint="eastAsia"/>
          <w:color w:val="000000"/>
          <w:sz w:val="28"/>
          <w:szCs w:val="28"/>
          <w:shd w:val="clear" w:color="auto" w:fill="FFFFFF"/>
        </w:rPr>
        <w:t>考前</w:t>
      </w:r>
      <w:r w:rsidR="00963DDE">
        <w:rPr>
          <w:rFonts w:ascii="仿宋_GB2312" w:eastAsia="仿宋_GB2312" w:hAnsi="Calibri" w:cs="仿宋_GB2312"/>
          <w:color w:val="000000"/>
          <w:sz w:val="28"/>
          <w:szCs w:val="28"/>
          <w:shd w:val="clear" w:color="auto" w:fill="FFFFFF"/>
        </w:rPr>
        <w:t>14</w:t>
      </w:r>
      <w:r w:rsidR="00963DDE">
        <w:rPr>
          <w:rFonts w:ascii="仿宋_GB2312" w:eastAsia="仿宋_GB2312" w:hAnsi="Calibri" w:cs="仿宋_GB2312" w:hint="eastAsia"/>
          <w:color w:val="000000"/>
          <w:sz w:val="28"/>
          <w:szCs w:val="28"/>
          <w:shd w:val="clear" w:color="auto" w:fill="FFFFFF"/>
        </w:rPr>
        <w:t>天内有高中风险地区旅居史、境外返回、有境外人员接触史、有疑似症状等情况的考生，以及考前</w:t>
      </w:r>
      <w:r w:rsidR="00963DDE">
        <w:rPr>
          <w:rFonts w:ascii="仿宋_GB2312" w:eastAsia="仿宋_GB2312" w:hAnsi="Calibri" w:cs="仿宋_GB2312"/>
          <w:color w:val="000000"/>
          <w:sz w:val="28"/>
          <w:szCs w:val="28"/>
          <w:shd w:val="clear" w:color="auto" w:fill="FFFFFF"/>
        </w:rPr>
        <w:t>14</w:t>
      </w:r>
      <w:r w:rsidR="00963DDE">
        <w:rPr>
          <w:rFonts w:ascii="仿宋_GB2312" w:eastAsia="仿宋_GB2312" w:hAnsi="Calibri" w:cs="仿宋_GB2312" w:hint="eastAsia"/>
          <w:color w:val="000000"/>
          <w:sz w:val="28"/>
          <w:szCs w:val="28"/>
          <w:shd w:val="clear" w:color="auto" w:fill="FFFFFF"/>
        </w:rPr>
        <w:t>天体温异常的考生；</w:t>
      </w:r>
    </w:p>
    <w:p w:rsidR="00BD313D" w:rsidRDefault="00907D76">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2</w:t>
      </w:r>
      <w:r>
        <w:rPr>
          <w:rFonts w:ascii="仿宋_GB2312" w:eastAsia="仿宋_GB2312" w:hAnsi="Calibri" w:cs="仿宋_GB2312" w:hint="eastAsia"/>
          <w:color w:val="000000"/>
          <w:sz w:val="28"/>
          <w:szCs w:val="28"/>
          <w:shd w:val="clear" w:color="auto" w:fill="FFFFFF"/>
        </w:rPr>
        <w:t>-</w:t>
      </w:r>
      <w:r w:rsidR="00963DDE">
        <w:rPr>
          <w:rFonts w:ascii="仿宋_GB2312" w:eastAsia="仿宋_GB2312" w:hAnsi="Calibri" w:cs="仿宋_GB2312"/>
          <w:color w:val="000000"/>
          <w:sz w:val="28"/>
          <w:szCs w:val="28"/>
          <w:shd w:val="clear" w:color="auto" w:fill="FFFFFF"/>
        </w:rPr>
        <w:t>2</w:t>
      </w:r>
      <w:r w:rsidR="00963DDE">
        <w:rPr>
          <w:rFonts w:ascii="仿宋_GB2312" w:eastAsia="仿宋_GB2312" w:hAnsi="Calibri" w:cs="仿宋_GB2312" w:hint="eastAsia"/>
          <w:color w:val="000000"/>
          <w:sz w:val="28"/>
          <w:szCs w:val="28"/>
          <w:shd w:val="clear" w:color="auto" w:fill="FFFFFF"/>
        </w:rPr>
        <w:t>考前</w:t>
      </w:r>
      <w:r w:rsidR="00963DDE">
        <w:rPr>
          <w:rFonts w:ascii="仿宋_GB2312" w:eastAsia="仿宋_GB2312" w:hAnsi="Calibri" w:cs="仿宋_GB2312"/>
          <w:color w:val="000000"/>
          <w:sz w:val="28"/>
          <w:szCs w:val="28"/>
          <w:shd w:val="clear" w:color="auto" w:fill="FFFFFF"/>
        </w:rPr>
        <w:t>14</w:t>
      </w:r>
      <w:r w:rsidR="00963DDE">
        <w:rPr>
          <w:rFonts w:ascii="仿宋_GB2312" w:eastAsia="仿宋_GB2312" w:hAnsi="Calibri" w:cs="仿宋_GB2312" w:hint="eastAsia"/>
          <w:color w:val="000000"/>
          <w:sz w:val="28"/>
          <w:szCs w:val="28"/>
          <w:shd w:val="clear" w:color="auto" w:fill="FFFFFF"/>
        </w:rPr>
        <w:t>天在居住地有被隔离或曾被隔离且未做过核酸检测的考生；</w:t>
      </w:r>
    </w:p>
    <w:p w:rsidR="00BD313D" w:rsidRDefault="00907D76">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2</w:t>
      </w:r>
      <w:r>
        <w:rPr>
          <w:rFonts w:ascii="仿宋_GB2312" w:eastAsia="仿宋_GB2312" w:hAnsi="Calibri" w:cs="仿宋_GB2312" w:hint="eastAsia"/>
          <w:color w:val="000000"/>
          <w:sz w:val="28"/>
          <w:szCs w:val="28"/>
          <w:shd w:val="clear" w:color="auto" w:fill="FFFFFF"/>
        </w:rPr>
        <w:t>-</w:t>
      </w:r>
      <w:r w:rsidR="00963DDE">
        <w:rPr>
          <w:rFonts w:ascii="仿宋_GB2312" w:eastAsia="仿宋_GB2312" w:hAnsi="Calibri" w:cs="仿宋_GB2312"/>
          <w:color w:val="000000"/>
          <w:sz w:val="28"/>
          <w:szCs w:val="28"/>
          <w:shd w:val="clear" w:color="auto" w:fill="FFFFFF"/>
        </w:rPr>
        <w:t>3</w:t>
      </w:r>
      <w:r w:rsidR="00963DDE">
        <w:rPr>
          <w:rFonts w:ascii="仿宋_GB2312" w:eastAsia="仿宋_GB2312" w:hAnsi="Calibri" w:cs="仿宋_GB2312" w:hint="eastAsia"/>
          <w:color w:val="000000"/>
          <w:sz w:val="28"/>
          <w:szCs w:val="28"/>
          <w:shd w:val="clear" w:color="auto" w:fill="FFFFFF"/>
        </w:rPr>
        <w:t>共同居住人员中有以上情况的考生。</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3.</w:t>
      </w:r>
      <w:r>
        <w:rPr>
          <w:rFonts w:ascii="仿宋_GB2312" w:eastAsia="仿宋_GB2312" w:hAnsi="Calibri" w:cs="仿宋_GB2312" w:hint="eastAsia"/>
          <w:color w:val="000000"/>
          <w:sz w:val="28"/>
          <w:szCs w:val="28"/>
          <w:shd w:val="clear" w:color="auto" w:fill="FFFFFF"/>
        </w:rPr>
        <w:t>按新冠肺炎疫情防控要求在</w:t>
      </w:r>
      <w:r>
        <w:rPr>
          <w:rFonts w:ascii="仿宋_GB2312" w:eastAsia="仿宋_GB2312" w:hAnsi="Calibri" w:cs="仿宋_GB2312"/>
          <w:color w:val="000000"/>
          <w:sz w:val="28"/>
          <w:szCs w:val="28"/>
          <w:shd w:val="clear" w:color="auto" w:fill="FFFFFF"/>
        </w:rPr>
        <w:t>14</w:t>
      </w:r>
      <w:r>
        <w:rPr>
          <w:rFonts w:ascii="仿宋_GB2312" w:eastAsia="仿宋_GB2312" w:hAnsi="Calibri" w:cs="仿宋_GB2312" w:hint="eastAsia"/>
          <w:color w:val="000000"/>
          <w:sz w:val="28"/>
          <w:szCs w:val="28"/>
          <w:shd w:val="clear" w:color="auto" w:fill="FFFFFF"/>
        </w:rPr>
        <w:t>天强制隔离期、医学观察期或自我隔离期内的考生不得进入考场参加考试。</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hint="eastAsia"/>
          <w:color w:val="000000"/>
          <w:sz w:val="28"/>
          <w:szCs w:val="28"/>
          <w:shd w:val="clear" w:color="auto" w:fill="FFFFFF"/>
        </w:rPr>
        <w:t>二、进入考点考场</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1.</w:t>
      </w:r>
      <w:r>
        <w:rPr>
          <w:rFonts w:ascii="仿宋_GB2312" w:eastAsia="仿宋_GB2312" w:hAnsi="Calibri" w:cs="仿宋_GB2312" w:hint="eastAsia"/>
          <w:color w:val="000000"/>
          <w:sz w:val="28"/>
          <w:szCs w:val="28"/>
          <w:shd w:val="clear" w:color="auto" w:fill="FFFFFF"/>
        </w:rPr>
        <w:t>考生进入考点时要保持安全距离，必须出示</w:t>
      </w:r>
      <w:proofErr w:type="gramStart"/>
      <w:r>
        <w:rPr>
          <w:rFonts w:ascii="仿宋_GB2312" w:eastAsia="仿宋_GB2312" w:hAnsi="Calibri" w:cs="仿宋_GB2312" w:hint="eastAsia"/>
          <w:b/>
          <w:bCs/>
          <w:color w:val="000000"/>
          <w:sz w:val="28"/>
          <w:szCs w:val="28"/>
          <w:shd w:val="clear" w:color="auto" w:fill="FFFFFF"/>
        </w:rPr>
        <w:t>苏康码</w:t>
      </w:r>
      <w:proofErr w:type="gramEnd"/>
      <w:r>
        <w:rPr>
          <w:rFonts w:ascii="仿宋_GB2312" w:eastAsia="仿宋_GB2312" w:hAnsi="Calibri" w:cs="仿宋_GB2312" w:hint="eastAsia"/>
          <w:color w:val="000000"/>
          <w:sz w:val="28"/>
          <w:szCs w:val="28"/>
          <w:shd w:val="clear" w:color="auto" w:fill="FFFFFF"/>
        </w:rPr>
        <w:t>、</w:t>
      </w:r>
      <w:r>
        <w:rPr>
          <w:rFonts w:ascii="仿宋_GB2312" w:eastAsia="仿宋_GB2312" w:hAnsi="Calibri" w:cs="仿宋_GB2312" w:hint="eastAsia"/>
          <w:b/>
          <w:bCs/>
          <w:color w:val="000000"/>
          <w:sz w:val="28"/>
          <w:szCs w:val="28"/>
          <w:shd w:val="clear" w:color="auto" w:fill="FFFFFF"/>
        </w:rPr>
        <w:t>通信大数据行程卡</w:t>
      </w:r>
      <w:r>
        <w:rPr>
          <w:rFonts w:ascii="仿宋_GB2312" w:eastAsia="仿宋_GB2312" w:hAnsi="Calibri" w:cs="仿宋_GB2312" w:hint="eastAsia"/>
          <w:color w:val="000000"/>
          <w:sz w:val="28"/>
          <w:szCs w:val="28"/>
          <w:shd w:val="clear" w:color="auto" w:fill="FFFFFF"/>
        </w:rPr>
        <w:t>、</w:t>
      </w:r>
      <w:r>
        <w:rPr>
          <w:rFonts w:ascii="仿宋_GB2312" w:eastAsia="仿宋_GB2312" w:hAnsi="Calibri" w:cs="仿宋_GB2312" w:hint="eastAsia"/>
          <w:b/>
          <w:bCs/>
          <w:color w:val="000000"/>
          <w:sz w:val="28"/>
          <w:szCs w:val="28"/>
          <w:shd w:val="clear" w:color="auto" w:fill="FFFFFF"/>
        </w:rPr>
        <w:t>《健康报告表》</w:t>
      </w:r>
      <w:r>
        <w:rPr>
          <w:rFonts w:ascii="仿宋_GB2312" w:eastAsia="仿宋_GB2312" w:hAnsi="Calibri" w:cs="仿宋_GB2312" w:hint="eastAsia"/>
          <w:color w:val="000000"/>
          <w:sz w:val="28"/>
          <w:szCs w:val="28"/>
          <w:shd w:val="clear" w:color="auto" w:fill="FFFFFF"/>
        </w:rPr>
        <w:t>并接受体温测量，</w:t>
      </w:r>
      <w:proofErr w:type="gramStart"/>
      <w:r>
        <w:rPr>
          <w:rFonts w:ascii="仿宋_GB2312" w:eastAsia="仿宋_GB2312" w:hAnsi="Calibri" w:cs="仿宋_GB2312" w:hint="eastAsia"/>
          <w:color w:val="000000"/>
          <w:sz w:val="28"/>
          <w:szCs w:val="28"/>
          <w:shd w:val="clear" w:color="auto" w:fill="FFFFFF"/>
        </w:rPr>
        <w:t>苏康码呈</w:t>
      </w:r>
      <w:proofErr w:type="gramEnd"/>
      <w:r>
        <w:rPr>
          <w:rFonts w:ascii="仿宋_GB2312" w:eastAsia="仿宋_GB2312" w:hAnsi="Calibri" w:cs="仿宋_GB2312" w:hint="eastAsia"/>
          <w:color w:val="000000"/>
          <w:sz w:val="28"/>
          <w:szCs w:val="28"/>
          <w:shd w:val="clear" w:color="auto" w:fill="FFFFFF"/>
        </w:rPr>
        <w:t>绿色且体温低于</w:t>
      </w:r>
      <w:r>
        <w:rPr>
          <w:rFonts w:ascii="仿宋_GB2312" w:eastAsia="仿宋_GB2312" w:hAnsi="Calibri" w:cs="仿宋_GB2312"/>
          <w:color w:val="000000"/>
          <w:sz w:val="28"/>
          <w:szCs w:val="28"/>
          <w:shd w:val="clear" w:color="auto" w:fill="FFFFFF"/>
        </w:rPr>
        <w:t>37.3</w:t>
      </w:r>
      <w:r>
        <w:rPr>
          <w:rFonts w:ascii="仿宋_GB2312" w:eastAsia="仿宋_GB2312" w:hAnsi="Calibri" w:cs="仿宋_GB2312" w:hint="eastAsia"/>
          <w:color w:val="000000"/>
          <w:sz w:val="28"/>
          <w:szCs w:val="28"/>
          <w:shd w:val="clear" w:color="auto" w:fill="FFFFFF"/>
        </w:rPr>
        <w:t>℃方可进入考点。</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2.</w:t>
      </w:r>
      <w:r>
        <w:rPr>
          <w:rFonts w:ascii="仿宋_GB2312" w:eastAsia="仿宋_GB2312" w:hAnsi="Calibri" w:cs="仿宋_GB2312" w:hint="eastAsia"/>
          <w:color w:val="000000"/>
          <w:sz w:val="28"/>
          <w:szCs w:val="28"/>
          <w:shd w:val="clear" w:color="auto" w:fill="FFFFFF"/>
        </w:rPr>
        <w:t>考生进入考点、考场时不得因为佩戴口罩影响身份识别。</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3.</w:t>
      </w:r>
      <w:r>
        <w:rPr>
          <w:rFonts w:ascii="仿宋_GB2312" w:eastAsia="仿宋_GB2312" w:hAnsi="Calibri" w:cs="仿宋_GB2312" w:hint="eastAsia"/>
          <w:color w:val="000000"/>
          <w:sz w:val="28"/>
          <w:szCs w:val="28"/>
          <w:shd w:val="clear" w:color="auto" w:fill="FFFFFF"/>
        </w:rPr>
        <w:t>考生进入考场就座后，考生可以自主决定是否继续佩戴口罩；在备用隔离考场考试的考生要全程佩戴口罩。</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lastRenderedPageBreak/>
        <w:t>4.</w:t>
      </w:r>
      <w:r>
        <w:rPr>
          <w:rFonts w:ascii="仿宋_GB2312" w:eastAsia="仿宋_GB2312" w:hAnsi="Calibri" w:cs="仿宋_GB2312" w:hint="eastAsia"/>
          <w:color w:val="000000"/>
          <w:sz w:val="28"/>
          <w:szCs w:val="28"/>
          <w:shd w:val="clear" w:color="auto" w:fill="FFFFFF"/>
        </w:rPr>
        <w:t>考生进入考场，需将填写好的《健康报告表》交与监考人员，否则不得参加当场考试。</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hint="eastAsia"/>
          <w:color w:val="000000"/>
          <w:sz w:val="28"/>
          <w:szCs w:val="28"/>
          <w:shd w:val="clear" w:color="auto" w:fill="FFFFFF"/>
        </w:rPr>
        <w:t>三、考试异常情况处置</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1.</w:t>
      </w:r>
      <w:r>
        <w:rPr>
          <w:rFonts w:ascii="仿宋_GB2312" w:eastAsia="仿宋_GB2312" w:hAnsi="Calibri" w:cs="仿宋_GB2312" w:hint="eastAsia"/>
          <w:color w:val="000000"/>
          <w:sz w:val="28"/>
          <w:szCs w:val="28"/>
          <w:shd w:val="clear" w:color="auto" w:fill="FFFFFF"/>
        </w:rPr>
        <w:t>考试当天考生如有发热、咳嗽等呼吸道症状的，应立即告知考试工作人员，并配合相关部门进行综合</w:t>
      </w:r>
      <w:proofErr w:type="gramStart"/>
      <w:r>
        <w:rPr>
          <w:rFonts w:ascii="仿宋_GB2312" w:eastAsia="仿宋_GB2312" w:hAnsi="Calibri" w:cs="仿宋_GB2312" w:hint="eastAsia"/>
          <w:color w:val="000000"/>
          <w:sz w:val="28"/>
          <w:szCs w:val="28"/>
          <w:shd w:val="clear" w:color="auto" w:fill="FFFFFF"/>
        </w:rPr>
        <w:t>研</w:t>
      </w:r>
      <w:proofErr w:type="gramEnd"/>
      <w:r>
        <w:rPr>
          <w:rFonts w:ascii="仿宋_GB2312" w:eastAsia="仿宋_GB2312" w:hAnsi="Calibri" w:cs="仿宋_GB2312" w:hint="eastAsia"/>
          <w:color w:val="000000"/>
          <w:sz w:val="28"/>
          <w:szCs w:val="28"/>
          <w:shd w:val="clear" w:color="auto" w:fill="FFFFFF"/>
        </w:rPr>
        <w:t>判和处理。</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2.</w:t>
      </w:r>
      <w:r>
        <w:rPr>
          <w:rFonts w:ascii="仿宋_GB2312" w:eastAsia="仿宋_GB2312" w:hAnsi="Calibri" w:cs="仿宋_GB2312" w:hint="eastAsia"/>
          <w:color w:val="000000"/>
          <w:sz w:val="28"/>
          <w:szCs w:val="28"/>
          <w:shd w:val="clear" w:color="auto" w:fill="FFFFFF"/>
        </w:rPr>
        <w:t>因发热、咳嗽等呼吸道症状综合</w:t>
      </w:r>
      <w:proofErr w:type="gramStart"/>
      <w:r>
        <w:rPr>
          <w:rFonts w:ascii="仿宋_GB2312" w:eastAsia="仿宋_GB2312" w:hAnsi="Calibri" w:cs="仿宋_GB2312" w:hint="eastAsia"/>
          <w:color w:val="000000"/>
          <w:sz w:val="28"/>
          <w:szCs w:val="28"/>
          <w:shd w:val="clear" w:color="auto" w:fill="FFFFFF"/>
        </w:rPr>
        <w:t>研</w:t>
      </w:r>
      <w:proofErr w:type="gramEnd"/>
      <w:r>
        <w:rPr>
          <w:rFonts w:ascii="仿宋_GB2312" w:eastAsia="仿宋_GB2312" w:hAnsi="Calibri" w:cs="仿宋_GB2312" w:hint="eastAsia"/>
          <w:color w:val="000000"/>
          <w:sz w:val="28"/>
          <w:szCs w:val="28"/>
          <w:shd w:val="clear" w:color="auto" w:fill="FFFFFF"/>
        </w:rPr>
        <w:t>判后进入备用隔离考场考试的考生，从普通考场转移至备用隔离考场（未出考点）所耽误的时间，经批准后予以补齐。</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hint="eastAsia"/>
          <w:color w:val="000000"/>
          <w:sz w:val="28"/>
          <w:szCs w:val="28"/>
          <w:shd w:val="clear" w:color="auto" w:fill="FFFFFF"/>
        </w:rPr>
        <w:t>四、考试结</w:t>
      </w:r>
      <w:r>
        <w:rPr>
          <w:rFonts w:ascii="仿宋_GB2312" w:eastAsia="仿宋_GB2312" w:hAnsi="Calibri" w:cs="仿宋_GB2312" w:hint="eastAsia"/>
          <w:color w:val="000000"/>
          <w:sz w:val="28"/>
          <w:szCs w:val="28"/>
          <w:shd w:val="clear" w:color="auto" w:fill="FFFFFF"/>
        </w:rPr>
        <w:t>束离场</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hint="eastAsia"/>
          <w:color w:val="000000"/>
          <w:sz w:val="28"/>
          <w:szCs w:val="28"/>
          <w:shd w:val="clear" w:color="auto" w:fill="FFFFFF"/>
        </w:rPr>
        <w:t>考试结束后，考生要按监考员的指令有序离场，佩戴口罩，保持安全间距，不得拥挤。</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hint="eastAsia"/>
          <w:color w:val="000000"/>
          <w:sz w:val="28"/>
          <w:szCs w:val="28"/>
          <w:shd w:val="clear" w:color="auto" w:fill="FFFFFF"/>
        </w:rPr>
        <w:t>五、其他</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1.</w:t>
      </w:r>
      <w:r>
        <w:rPr>
          <w:rFonts w:ascii="仿宋_GB2312" w:eastAsia="仿宋_GB2312" w:hAnsi="Calibri" w:cs="仿宋_GB2312" w:hint="eastAsia"/>
          <w:color w:val="000000"/>
          <w:sz w:val="28"/>
          <w:szCs w:val="28"/>
          <w:shd w:val="clear" w:color="auto" w:fill="FFFFFF"/>
        </w:rPr>
        <w:t>考生要严格遵守防疫各项规定，自觉增强防护意识，做好个人和家庭防护工作。考试前不聚餐、不聚会、避免非必要外出，避免和</w:t>
      </w:r>
      <w:bookmarkStart w:id="0" w:name="_GoBack"/>
      <w:bookmarkEnd w:id="0"/>
      <w:r>
        <w:rPr>
          <w:rFonts w:ascii="仿宋_GB2312" w:eastAsia="仿宋_GB2312" w:hAnsi="Calibri" w:cs="仿宋_GB2312" w:hint="eastAsia"/>
          <w:color w:val="000000"/>
          <w:sz w:val="28"/>
          <w:szCs w:val="28"/>
          <w:shd w:val="clear" w:color="auto" w:fill="FFFFFF"/>
        </w:rPr>
        <w:t>高风险地区人员接触，赴考途中应做好个人防护。</w:t>
      </w:r>
    </w:p>
    <w:p w:rsidR="00BD313D" w:rsidRDefault="00963DDE">
      <w:pPr>
        <w:tabs>
          <w:tab w:val="left" w:pos="1740"/>
        </w:tabs>
        <w:spacing w:line="520" w:lineRule="exact"/>
        <w:ind w:firstLineChars="200" w:firstLine="560"/>
        <w:rPr>
          <w:rFonts w:ascii="仿宋_GB2312" w:eastAsia="仿宋_GB2312" w:hAnsi="Calibri" w:cs="仿宋_GB2312"/>
          <w:color w:val="000000"/>
          <w:sz w:val="28"/>
          <w:szCs w:val="28"/>
          <w:shd w:val="clear" w:color="auto" w:fill="FFFFFF"/>
        </w:rPr>
      </w:pPr>
      <w:r>
        <w:rPr>
          <w:rFonts w:ascii="仿宋_GB2312" w:eastAsia="仿宋_GB2312" w:hAnsi="Calibri" w:cs="仿宋_GB2312"/>
          <w:color w:val="000000"/>
          <w:sz w:val="28"/>
          <w:szCs w:val="28"/>
          <w:shd w:val="clear" w:color="auto" w:fill="FFFFFF"/>
        </w:rPr>
        <w:t>2.</w:t>
      </w:r>
      <w:r>
        <w:rPr>
          <w:rFonts w:ascii="仿宋_GB2312" w:eastAsia="仿宋_GB2312" w:hAnsi="Calibri" w:cs="仿宋_GB2312" w:hint="eastAsia"/>
          <w:color w:val="000000"/>
          <w:sz w:val="28"/>
          <w:szCs w:val="28"/>
          <w:shd w:val="clear" w:color="auto" w:fill="FFFFFF"/>
        </w:rPr>
        <w:t>考生提交的体温测量登记和承诺必须真实、准确。对违反防疫要求、隐瞒或者谎报旅居史、接触史、健康状况，不配合防疫工作造成严重后果的，将依法依规追究责任。</w:t>
      </w:r>
    </w:p>
    <w:p w:rsidR="00BD313D" w:rsidRDefault="00963DDE">
      <w:pPr>
        <w:pStyle w:val="a6"/>
        <w:ind w:firstLineChars="200" w:firstLine="560"/>
        <w:rPr>
          <w:rFonts w:hAnsi="Calibri" w:cs="仿宋_GB2312"/>
          <w:color w:val="000000"/>
          <w:sz w:val="28"/>
          <w:szCs w:val="28"/>
          <w:shd w:val="clear" w:color="auto" w:fill="FFFFFF"/>
        </w:rPr>
      </w:pPr>
      <w:r>
        <w:rPr>
          <w:rFonts w:hAnsi="Calibri" w:cs="仿宋_GB2312"/>
          <w:color w:val="000000"/>
          <w:sz w:val="28"/>
          <w:szCs w:val="28"/>
          <w:shd w:val="clear" w:color="auto" w:fill="FFFFFF"/>
        </w:rPr>
        <w:t>3.</w:t>
      </w:r>
      <w:r>
        <w:rPr>
          <w:rFonts w:hAnsi="Calibri" w:cs="仿宋_GB2312" w:hint="eastAsia"/>
          <w:color w:val="000000"/>
          <w:sz w:val="28"/>
          <w:szCs w:val="28"/>
          <w:shd w:val="clear" w:color="auto" w:fill="FFFFFF"/>
        </w:rPr>
        <w:t>考试疫情防控措施将根据疫情防控形势变化适时调整，请考生关注江苏省教育考试院官方网站或关注江苏省教育考试院官方</w:t>
      </w:r>
      <w:proofErr w:type="gramStart"/>
      <w:r>
        <w:rPr>
          <w:rFonts w:hAnsi="Calibri" w:cs="仿宋_GB2312" w:hint="eastAsia"/>
          <w:color w:val="000000"/>
          <w:sz w:val="28"/>
          <w:szCs w:val="28"/>
          <w:shd w:val="clear" w:color="auto" w:fill="FFFFFF"/>
        </w:rPr>
        <w:t>微信公众号</w:t>
      </w:r>
      <w:proofErr w:type="gramEnd"/>
      <w:r>
        <w:rPr>
          <w:rFonts w:hAnsi="Calibri" w:cs="仿宋_GB2312" w:hint="eastAsia"/>
          <w:color w:val="000000"/>
          <w:sz w:val="28"/>
          <w:szCs w:val="28"/>
          <w:shd w:val="clear" w:color="auto" w:fill="FFFFFF"/>
        </w:rPr>
        <w:t>“江苏招生考试”，及时了解相关政策信息。</w:t>
      </w:r>
    </w:p>
    <w:p w:rsidR="00BD313D" w:rsidRDefault="00963DDE">
      <w:pPr>
        <w:rPr>
          <w:rFonts w:ascii="仿宋_GB2312" w:eastAsia="仿宋_GB2312" w:hAnsi="Calibri" w:cs="仿宋_GB2312"/>
          <w:color w:val="000000"/>
          <w:sz w:val="28"/>
          <w:szCs w:val="28"/>
          <w:shd w:val="clear" w:color="auto" w:fill="FFFFFF"/>
        </w:rPr>
      </w:pPr>
      <w:r>
        <w:rPr>
          <w:rFonts w:ascii="仿宋_GB2312" w:eastAsia="仿宋_GB2312" w:hAnsi="Calibri" w:cs="仿宋_GB2312" w:hint="eastAsia"/>
          <w:color w:val="000000"/>
          <w:sz w:val="28"/>
          <w:szCs w:val="28"/>
          <w:shd w:val="clear" w:color="auto" w:fill="FFFFFF"/>
        </w:rPr>
        <w:t xml:space="preserve">                                         </w:t>
      </w:r>
      <w:r>
        <w:rPr>
          <w:rFonts w:ascii="仿宋_GB2312" w:eastAsia="仿宋_GB2312" w:hAnsi="Calibri" w:cs="仿宋_GB2312" w:hint="eastAsia"/>
          <w:color w:val="000000"/>
          <w:sz w:val="28"/>
          <w:szCs w:val="28"/>
          <w:shd w:val="clear" w:color="auto" w:fill="FFFFFF"/>
        </w:rPr>
        <w:t>江苏省教育考试院</w:t>
      </w:r>
    </w:p>
    <w:p w:rsidR="00BD313D" w:rsidRDefault="00963DDE">
      <w:pPr>
        <w:rPr>
          <w:rFonts w:ascii="仿宋_GB2312" w:eastAsia="仿宋_GB2312" w:hAnsi="Calibri" w:cs="仿宋_GB2312"/>
          <w:color w:val="000000"/>
          <w:sz w:val="28"/>
          <w:szCs w:val="28"/>
          <w:shd w:val="clear" w:color="auto" w:fill="FFFFFF"/>
        </w:rPr>
      </w:pPr>
      <w:r>
        <w:rPr>
          <w:rFonts w:ascii="仿宋_GB2312" w:eastAsia="仿宋_GB2312" w:hAnsi="Calibri" w:cs="仿宋_GB2312" w:hint="eastAsia"/>
          <w:color w:val="000000"/>
          <w:sz w:val="28"/>
          <w:szCs w:val="28"/>
          <w:shd w:val="clear" w:color="auto" w:fill="FFFFFF"/>
        </w:rPr>
        <w:t xml:space="preserve">                                          2021</w:t>
      </w:r>
      <w:r>
        <w:rPr>
          <w:rFonts w:ascii="仿宋_GB2312" w:eastAsia="仿宋_GB2312" w:hAnsi="Calibri" w:cs="仿宋_GB2312" w:hint="eastAsia"/>
          <w:color w:val="000000"/>
          <w:sz w:val="28"/>
          <w:szCs w:val="28"/>
          <w:shd w:val="clear" w:color="auto" w:fill="FFFFFF"/>
        </w:rPr>
        <w:t>年</w:t>
      </w:r>
      <w:r>
        <w:rPr>
          <w:rFonts w:ascii="仿宋_GB2312" w:eastAsia="仿宋_GB2312" w:hAnsi="Calibri" w:cs="仿宋_GB2312" w:hint="eastAsia"/>
          <w:color w:val="000000"/>
          <w:sz w:val="28"/>
          <w:szCs w:val="28"/>
          <w:shd w:val="clear" w:color="auto" w:fill="FFFFFF"/>
        </w:rPr>
        <w:t>2</w:t>
      </w:r>
      <w:r>
        <w:rPr>
          <w:rFonts w:ascii="仿宋_GB2312" w:eastAsia="仿宋_GB2312" w:hAnsi="Calibri" w:cs="仿宋_GB2312" w:hint="eastAsia"/>
          <w:color w:val="000000"/>
          <w:sz w:val="28"/>
          <w:szCs w:val="28"/>
          <w:shd w:val="clear" w:color="auto" w:fill="FFFFFF"/>
        </w:rPr>
        <w:t>月</w:t>
      </w:r>
    </w:p>
    <w:p w:rsidR="00BD313D" w:rsidRDefault="00BD313D">
      <w:pPr>
        <w:spacing w:line="440" w:lineRule="exact"/>
        <w:jc w:val="left"/>
        <w:rPr>
          <w:rFonts w:ascii="黑体" w:eastAsia="黑体" w:hAnsi="黑体" w:cs="黑体"/>
          <w:sz w:val="22"/>
          <w:szCs w:val="36"/>
        </w:rPr>
      </w:pPr>
    </w:p>
    <w:p w:rsidR="00BD313D" w:rsidRDefault="00BD313D">
      <w:pPr>
        <w:spacing w:line="440" w:lineRule="exact"/>
        <w:jc w:val="left"/>
        <w:rPr>
          <w:rFonts w:ascii="黑体" w:eastAsia="黑体" w:hAnsi="黑体" w:cs="黑体"/>
          <w:sz w:val="22"/>
          <w:szCs w:val="36"/>
        </w:rPr>
      </w:pPr>
    </w:p>
    <w:p w:rsidR="00BD313D" w:rsidRDefault="00BD313D">
      <w:pPr>
        <w:spacing w:line="440" w:lineRule="exact"/>
        <w:jc w:val="left"/>
        <w:rPr>
          <w:rFonts w:ascii="黑体" w:eastAsia="黑体" w:hAnsi="黑体" w:cs="黑体"/>
          <w:sz w:val="22"/>
          <w:szCs w:val="36"/>
        </w:rPr>
      </w:pPr>
    </w:p>
    <w:p w:rsidR="00BD313D" w:rsidRDefault="00963DDE">
      <w:pPr>
        <w:spacing w:line="440" w:lineRule="exact"/>
        <w:jc w:val="left"/>
        <w:rPr>
          <w:rFonts w:ascii="黑体" w:eastAsia="黑体" w:hAnsi="黑体" w:cs="黑体"/>
          <w:sz w:val="28"/>
          <w:szCs w:val="28"/>
        </w:rPr>
      </w:pPr>
      <w:r>
        <w:rPr>
          <w:rFonts w:ascii="黑体" w:eastAsia="黑体" w:hAnsi="黑体" w:cs="黑体" w:hint="eastAsia"/>
          <w:sz w:val="22"/>
          <w:szCs w:val="36"/>
        </w:rPr>
        <w:lastRenderedPageBreak/>
        <w:t>附件</w:t>
      </w:r>
    </w:p>
    <w:p w:rsidR="00BD313D" w:rsidRDefault="00963DDE" w:rsidP="00FE0901">
      <w:pPr>
        <w:spacing w:line="600" w:lineRule="exact"/>
        <w:jc w:val="center"/>
        <w:rPr>
          <w:rFonts w:ascii="仿宋" w:eastAsia="仿宋" w:hAnsi="仿宋"/>
        </w:rPr>
      </w:pPr>
      <w:r>
        <w:rPr>
          <w:rFonts w:eastAsia="方正小标宋简体" w:hAnsi="黑体" w:hint="eastAsia"/>
          <w:sz w:val="36"/>
          <w:szCs w:val="36"/>
        </w:rPr>
        <w:t>全国英语等级考试</w:t>
      </w:r>
      <w:r>
        <w:rPr>
          <w:rFonts w:eastAsia="方正小标宋简体" w:hAnsi="黑体" w:hint="eastAsia"/>
          <w:sz w:val="36"/>
          <w:szCs w:val="36"/>
        </w:rPr>
        <w:t>考生健康状况报告表</w:t>
      </w:r>
    </w:p>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本人已知晓并理解、遵守</w:t>
      </w:r>
      <w:r>
        <w:rPr>
          <w:rFonts w:ascii="Times New Roman" w:hAnsi="Times New Roman" w:hint="eastAsia"/>
          <w:sz w:val="24"/>
        </w:rPr>
        <w:t>全国英语等级考试</w:t>
      </w:r>
      <w:r>
        <w:rPr>
          <w:rFonts w:ascii="Times New Roman" w:hAnsi="Times New Roman" w:hint="eastAsia"/>
          <w:sz w:val="24"/>
        </w:rPr>
        <w:t>关于考生个人（工作人员）健康要求和新冠肺炎疫情防控相关管理规定，并做如下声明：</w:t>
      </w:r>
    </w:p>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（一）本人不属于疫情防控要求</w:t>
      </w:r>
      <w:r>
        <w:rPr>
          <w:rFonts w:ascii="Times New Roman" w:hAnsi="Times New Roman"/>
          <w:sz w:val="24"/>
        </w:rPr>
        <w:t>14</w:t>
      </w:r>
      <w:r>
        <w:rPr>
          <w:rFonts w:ascii="Times New Roman" w:hAnsi="Times New Roman" w:hint="eastAsia"/>
          <w:sz w:val="24"/>
        </w:rPr>
        <w:t>天强制隔离期、医学观察期或自我隔离期内的人群。</w:t>
      </w:r>
    </w:p>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（二）本人在考前</w:t>
      </w:r>
      <w:r>
        <w:rPr>
          <w:rFonts w:ascii="Times New Roman" w:hAnsi="Times New Roman"/>
          <w:sz w:val="24"/>
        </w:rPr>
        <w:t>14</w:t>
      </w:r>
      <w:r>
        <w:rPr>
          <w:rFonts w:ascii="Times New Roman" w:hAnsi="Times New Roman" w:hint="eastAsia"/>
          <w:sz w:val="24"/>
        </w:rPr>
        <w:t>天内如实填写</w:t>
      </w:r>
      <w:r>
        <w:rPr>
          <w:rFonts w:ascii="Times New Roman" w:hAnsi="Times New Roman"/>
          <w:sz w:val="24"/>
        </w:rPr>
        <w:t>“</w:t>
      </w:r>
      <w:r>
        <w:rPr>
          <w:rFonts w:ascii="Times New Roman" w:hAnsi="Times New Roman" w:hint="eastAsia"/>
          <w:sz w:val="24"/>
        </w:rPr>
        <w:t>体温自我监测登记表</w:t>
      </w:r>
      <w:r>
        <w:rPr>
          <w:rFonts w:ascii="Times New Roman" w:hAnsi="Times New Roman"/>
          <w:sz w:val="24"/>
        </w:rPr>
        <w:t>”</w:t>
      </w:r>
      <w:r>
        <w:rPr>
          <w:rFonts w:ascii="Times New Roman" w:hAnsi="Times New Roman" w:hint="eastAsia"/>
          <w:sz w:val="24"/>
        </w:rPr>
        <w:t>，体温和个人健康情况均正常。</w:t>
      </w:r>
    </w:p>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（三）考试过程中如出现咳嗽、发热等身体不适情况，我愿自行放弃考试或遵守考试工作人员安排到指定区域考试。</w:t>
      </w:r>
    </w:p>
    <w:p w:rsidR="00BD313D" w:rsidRDefault="00963DDE" w:rsidP="00FE0901">
      <w:pPr>
        <w:spacing w:line="400" w:lineRule="exact"/>
        <w:ind w:firstLineChars="200" w:firstLine="480"/>
        <w:rPr>
          <w:rFonts w:ascii="Times New Roman" w:eastAsia="仿宋" w:hAnsi="Times New Roman"/>
          <w:sz w:val="24"/>
        </w:rPr>
      </w:pPr>
      <w:r>
        <w:rPr>
          <w:rFonts w:ascii="Times New Roman" w:hAnsi="Times New Roman" w:hint="eastAsia"/>
          <w:sz w:val="24"/>
        </w:rPr>
        <w:t>本人保证以上声明信息真实、准确、完整，并知悉我将承担瞒报的法律后果及责任。</w:t>
      </w:r>
    </w:p>
    <w:p w:rsidR="00BD313D" w:rsidRDefault="00BD313D" w:rsidP="00FE0901">
      <w:pPr>
        <w:spacing w:line="400" w:lineRule="exact"/>
        <w:rPr>
          <w:rFonts w:ascii="Times New Roman" w:eastAsia="仿宋" w:hAnsi="Times New Roman"/>
          <w:sz w:val="24"/>
        </w:rPr>
      </w:pPr>
    </w:p>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声明人（签字）：</w:t>
      </w: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hint="eastAsia"/>
          <w:sz w:val="24"/>
        </w:rPr>
        <w:t>日期：</w:t>
      </w:r>
    </w:p>
    <w:p w:rsidR="00BD313D" w:rsidRDefault="00963DDE" w:rsidP="00FE0901">
      <w:pPr>
        <w:spacing w:afterLines="50" w:line="400" w:lineRule="exact"/>
        <w:ind w:firstLineChars="200" w:firstLine="480"/>
        <w:rPr>
          <w:rFonts w:ascii="Times New Roman" w:hAnsi="Times New Roman"/>
          <w:sz w:val="24"/>
        </w:rPr>
      </w:pPr>
      <w:r>
        <w:rPr>
          <w:rFonts w:ascii="Times New Roman" w:hAnsi="Times New Roman" w:hint="eastAsia"/>
          <w:sz w:val="24"/>
        </w:rPr>
        <w:t>联</w:t>
      </w:r>
      <w:r>
        <w:rPr>
          <w:rFonts w:ascii="Times New Roman" w:hAnsi="Times New Roman" w:hint="eastAsia"/>
          <w:sz w:val="24"/>
        </w:rPr>
        <w:t xml:space="preserve">  </w:t>
      </w:r>
      <w:r>
        <w:rPr>
          <w:rFonts w:ascii="Times New Roman" w:hAnsi="Times New Roman" w:hint="eastAsia"/>
          <w:sz w:val="24"/>
        </w:rPr>
        <w:t>系</w:t>
      </w:r>
      <w:r>
        <w:rPr>
          <w:rFonts w:ascii="Times New Roman" w:hAnsi="Times New Roman" w:hint="eastAsia"/>
          <w:sz w:val="24"/>
        </w:rPr>
        <w:t xml:space="preserve"> </w:t>
      </w:r>
      <w:r>
        <w:rPr>
          <w:rFonts w:ascii="Times New Roman" w:hAnsi="Times New Roman" w:hint="eastAsia"/>
          <w:sz w:val="24"/>
        </w:rPr>
        <w:t xml:space="preserve"> </w:t>
      </w:r>
      <w:r>
        <w:rPr>
          <w:rFonts w:ascii="Times New Roman" w:hAnsi="Times New Roman" w:hint="eastAsia"/>
          <w:sz w:val="24"/>
        </w:rPr>
        <w:t>电</w:t>
      </w:r>
      <w:r>
        <w:rPr>
          <w:rFonts w:ascii="Times New Roman" w:hAnsi="Times New Roman" w:hint="eastAsia"/>
          <w:sz w:val="24"/>
        </w:rPr>
        <w:t xml:space="preserve"> </w:t>
      </w:r>
      <w:r>
        <w:rPr>
          <w:rFonts w:ascii="Times New Roman" w:hAnsi="Times New Roman" w:hint="eastAsia"/>
          <w:sz w:val="24"/>
        </w:rPr>
        <w:t>话：</w:t>
      </w:r>
    </w:p>
    <w:p w:rsidR="00BD313D" w:rsidRDefault="00963DDE" w:rsidP="00FE0901">
      <w:pPr>
        <w:spacing w:line="400" w:lineRule="exact"/>
        <w:ind w:firstLineChars="700" w:firstLine="2520"/>
        <w:rPr>
          <w:rFonts w:eastAsia="方正小标宋简体" w:hAnsi="黑体"/>
          <w:sz w:val="36"/>
          <w:szCs w:val="36"/>
        </w:rPr>
      </w:pPr>
      <w:r>
        <w:rPr>
          <w:rFonts w:eastAsia="方正小标宋简体" w:hAnsi="黑体" w:hint="eastAsia"/>
          <w:sz w:val="36"/>
          <w:szCs w:val="36"/>
        </w:rPr>
        <w:t>体温自我监测登记表</w:t>
      </w:r>
    </w:p>
    <w:tbl>
      <w:tblPr>
        <w:tblW w:w="0" w:type="auto"/>
        <w:jc w:val="center"/>
        <w:tblLayout w:type="fixed"/>
        <w:tblLook w:val="04A0"/>
      </w:tblPr>
      <w:tblGrid>
        <w:gridCol w:w="2337"/>
        <w:gridCol w:w="2777"/>
        <w:gridCol w:w="2778"/>
      </w:tblGrid>
      <w:tr w:rsidR="00BD313D">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序号</w:t>
            </w:r>
          </w:p>
        </w:tc>
        <w:tc>
          <w:tcPr>
            <w:tcW w:w="2777" w:type="dxa"/>
            <w:tcBorders>
              <w:top w:val="single" w:sz="4" w:space="0" w:color="auto"/>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日期</w:t>
            </w:r>
          </w:p>
        </w:tc>
        <w:tc>
          <w:tcPr>
            <w:tcW w:w="2778" w:type="dxa"/>
            <w:tcBorders>
              <w:top w:val="single" w:sz="4" w:space="0" w:color="auto"/>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体温</w:t>
            </w:r>
          </w:p>
        </w:tc>
      </w:tr>
      <w:tr w:rsidR="00BD31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14</w:t>
            </w:r>
            <w:r>
              <w:rPr>
                <w:rFonts w:ascii="Times New Roman" w:hAnsi="Times New Roman" w:hint="eastAsia"/>
                <w:sz w:val="24"/>
              </w:rPr>
              <w:t>天</w:t>
            </w:r>
          </w:p>
        </w:tc>
        <w:tc>
          <w:tcPr>
            <w:tcW w:w="2777"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13</w:t>
            </w:r>
            <w:r>
              <w:rPr>
                <w:rFonts w:ascii="Times New Roman" w:hAnsi="Times New Roman" w:hint="eastAsia"/>
                <w:sz w:val="24"/>
              </w:rPr>
              <w:t>天</w:t>
            </w:r>
          </w:p>
        </w:tc>
        <w:tc>
          <w:tcPr>
            <w:tcW w:w="2777"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12</w:t>
            </w:r>
            <w:r>
              <w:rPr>
                <w:rFonts w:ascii="Times New Roman" w:hAnsi="Times New Roman" w:hint="eastAsia"/>
                <w:sz w:val="24"/>
              </w:rPr>
              <w:t>天</w:t>
            </w:r>
          </w:p>
        </w:tc>
        <w:tc>
          <w:tcPr>
            <w:tcW w:w="2777" w:type="dxa"/>
            <w:tcBorders>
              <w:top w:val="single" w:sz="4" w:space="0" w:color="auto"/>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single" w:sz="4" w:space="0" w:color="auto"/>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11</w:t>
            </w:r>
            <w:r>
              <w:rPr>
                <w:rFonts w:ascii="Times New Roman" w:hAnsi="Times New Roman" w:hint="eastAsia"/>
                <w:sz w:val="24"/>
              </w:rPr>
              <w:t>天</w:t>
            </w:r>
          </w:p>
        </w:tc>
        <w:tc>
          <w:tcPr>
            <w:tcW w:w="2777" w:type="dxa"/>
            <w:tcBorders>
              <w:top w:val="single" w:sz="4" w:space="0" w:color="auto"/>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single" w:sz="4" w:space="0" w:color="auto"/>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10</w:t>
            </w:r>
            <w:r>
              <w:rPr>
                <w:rFonts w:ascii="Times New Roman" w:hAnsi="Times New Roman" w:hint="eastAsia"/>
                <w:sz w:val="24"/>
              </w:rPr>
              <w:t>天</w:t>
            </w:r>
          </w:p>
        </w:tc>
        <w:tc>
          <w:tcPr>
            <w:tcW w:w="2777" w:type="dxa"/>
            <w:tcBorders>
              <w:top w:val="single" w:sz="4" w:space="0" w:color="auto"/>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single" w:sz="4" w:space="0" w:color="auto"/>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9</w:t>
            </w:r>
            <w:r>
              <w:rPr>
                <w:rFonts w:ascii="Times New Roman" w:hAnsi="Times New Roman" w:hint="eastAsia"/>
                <w:sz w:val="24"/>
              </w:rPr>
              <w:t>天</w:t>
            </w:r>
          </w:p>
        </w:tc>
        <w:tc>
          <w:tcPr>
            <w:tcW w:w="2777"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8</w:t>
            </w:r>
            <w:r>
              <w:rPr>
                <w:rFonts w:ascii="Times New Roman" w:hAnsi="Times New Roman" w:hint="eastAsia"/>
                <w:sz w:val="24"/>
              </w:rPr>
              <w:t>天</w:t>
            </w:r>
          </w:p>
        </w:tc>
        <w:tc>
          <w:tcPr>
            <w:tcW w:w="2777"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7</w:t>
            </w:r>
            <w:r>
              <w:rPr>
                <w:rFonts w:ascii="Times New Roman" w:hAnsi="Times New Roman" w:hint="eastAsia"/>
                <w:sz w:val="24"/>
              </w:rPr>
              <w:t>天</w:t>
            </w:r>
          </w:p>
        </w:tc>
        <w:tc>
          <w:tcPr>
            <w:tcW w:w="2777"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6</w:t>
            </w:r>
            <w:r>
              <w:rPr>
                <w:rFonts w:ascii="Times New Roman" w:hAnsi="Times New Roman" w:hint="eastAsia"/>
                <w:sz w:val="24"/>
              </w:rPr>
              <w:t>天</w:t>
            </w:r>
          </w:p>
        </w:tc>
        <w:tc>
          <w:tcPr>
            <w:tcW w:w="2777"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5</w:t>
            </w:r>
            <w:r>
              <w:rPr>
                <w:rFonts w:ascii="Times New Roman" w:hAnsi="Times New Roman" w:hint="eastAsia"/>
                <w:sz w:val="24"/>
              </w:rPr>
              <w:t>天</w:t>
            </w:r>
          </w:p>
        </w:tc>
        <w:tc>
          <w:tcPr>
            <w:tcW w:w="2777"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4</w:t>
            </w:r>
            <w:r>
              <w:rPr>
                <w:rFonts w:ascii="Times New Roman" w:hAnsi="Times New Roman" w:hint="eastAsia"/>
                <w:sz w:val="24"/>
              </w:rPr>
              <w:t>天</w:t>
            </w:r>
          </w:p>
        </w:tc>
        <w:tc>
          <w:tcPr>
            <w:tcW w:w="2777"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3</w:t>
            </w:r>
            <w:r>
              <w:rPr>
                <w:rFonts w:ascii="Times New Roman" w:hAnsi="Times New Roman" w:hint="eastAsia"/>
                <w:sz w:val="24"/>
              </w:rPr>
              <w:t>天</w:t>
            </w:r>
          </w:p>
        </w:tc>
        <w:tc>
          <w:tcPr>
            <w:tcW w:w="2777"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2</w:t>
            </w:r>
            <w:r>
              <w:rPr>
                <w:rFonts w:ascii="Times New Roman" w:hAnsi="Times New Roman" w:hint="eastAsia"/>
                <w:sz w:val="24"/>
              </w:rPr>
              <w:t>天</w:t>
            </w:r>
          </w:p>
        </w:tc>
        <w:tc>
          <w:tcPr>
            <w:tcW w:w="2777"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r w:rsidR="00BD31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考前</w:t>
            </w:r>
            <w:r>
              <w:rPr>
                <w:rFonts w:ascii="Times New Roman" w:hAnsi="Times New Roman" w:hint="eastAsia"/>
                <w:sz w:val="24"/>
              </w:rPr>
              <w:t>1</w:t>
            </w:r>
            <w:r>
              <w:rPr>
                <w:rFonts w:ascii="Times New Roman" w:hAnsi="Times New Roman" w:hint="eastAsia"/>
                <w:sz w:val="24"/>
              </w:rPr>
              <w:t>天</w:t>
            </w:r>
          </w:p>
        </w:tc>
        <w:tc>
          <w:tcPr>
            <w:tcW w:w="2777"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c>
          <w:tcPr>
            <w:tcW w:w="2778" w:type="dxa"/>
            <w:tcBorders>
              <w:top w:val="nil"/>
              <w:left w:val="nil"/>
              <w:bottom w:val="single" w:sz="4" w:space="0" w:color="auto"/>
              <w:right w:val="single" w:sz="4" w:space="0" w:color="auto"/>
            </w:tcBorders>
            <w:noWrap/>
            <w:vAlign w:val="center"/>
          </w:tcPr>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 xml:space="preserve">　</w:t>
            </w:r>
          </w:p>
        </w:tc>
      </w:tr>
    </w:tbl>
    <w:p w:rsidR="00BD313D" w:rsidRDefault="00963DDE" w:rsidP="00FE0901">
      <w:pPr>
        <w:spacing w:line="400" w:lineRule="exact"/>
        <w:ind w:firstLineChars="200" w:firstLine="480"/>
        <w:rPr>
          <w:rFonts w:ascii="Times New Roman" w:hAnsi="Times New Roman"/>
          <w:sz w:val="24"/>
        </w:rPr>
      </w:pPr>
      <w:r>
        <w:rPr>
          <w:rFonts w:ascii="Times New Roman" w:hAnsi="Times New Roman" w:hint="eastAsia"/>
          <w:sz w:val="24"/>
        </w:rPr>
        <w:t>注：考试当天考点入场检查时需出示本表，每位考生每科目一张，并按要求交考点留存，否则不得参加考试。</w:t>
      </w:r>
    </w:p>
    <w:sectPr w:rsidR="00BD313D" w:rsidSect="00BD313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DDE" w:rsidRDefault="00963DDE" w:rsidP="00BD313D">
      <w:r>
        <w:separator/>
      </w:r>
    </w:p>
  </w:endnote>
  <w:endnote w:type="continuationSeparator" w:id="0">
    <w:p w:rsidR="00963DDE" w:rsidRDefault="00963DDE" w:rsidP="00BD31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13D" w:rsidRDefault="00BD313D">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BD313D" w:rsidRDefault="00BD313D">
                <w:pPr>
                  <w:pStyle w:val="a3"/>
                </w:pPr>
                <w:r>
                  <w:rPr>
                    <w:rFonts w:hint="eastAsia"/>
                  </w:rPr>
                  <w:fldChar w:fldCharType="begin"/>
                </w:r>
                <w:r w:rsidR="00963DDE">
                  <w:rPr>
                    <w:rFonts w:hint="eastAsia"/>
                  </w:rPr>
                  <w:instrText xml:space="preserve"> PAGE  \* MERGEFORMAT </w:instrText>
                </w:r>
                <w:r>
                  <w:rPr>
                    <w:rFonts w:hint="eastAsia"/>
                  </w:rPr>
                  <w:fldChar w:fldCharType="separate"/>
                </w:r>
                <w:r w:rsidR="00FE0901">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DDE" w:rsidRDefault="00963DDE" w:rsidP="00BD313D">
      <w:r>
        <w:separator/>
      </w:r>
    </w:p>
  </w:footnote>
  <w:footnote w:type="continuationSeparator" w:id="0">
    <w:p w:rsidR="00963DDE" w:rsidRDefault="00963DDE" w:rsidP="00BD31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D313D"/>
    <w:rsid w:val="005A4849"/>
    <w:rsid w:val="00907D76"/>
    <w:rsid w:val="00963DDE"/>
    <w:rsid w:val="00BD313D"/>
    <w:rsid w:val="00FE0901"/>
    <w:rsid w:val="05DA7255"/>
    <w:rsid w:val="0B7E52DB"/>
    <w:rsid w:val="12E16CD8"/>
    <w:rsid w:val="22BE5BBF"/>
    <w:rsid w:val="28AD036E"/>
    <w:rsid w:val="2FCF4327"/>
    <w:rsid w:val="2FE57B43"/>
    <w:rsid w:val="32006DBC"/>
    <w:rsid w:val="37AE0DD7"/>
    <w:rsid w:val="610F1FE2"/>
    <w:rsid w:val="62277784"/>
    <w:rsid w:val="775D43E0"/>
    <w:rsid w:val="798C43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31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D313D"/>
    <w:pPr>
      <w:tabs>
        <w:tab w:val="center" w:pos="4153"/>
        <w:tab w:val="right" w:pos="8306"/>
      </w:tabs>
      <w:snapToGrid w:val="0"/>
      <w:jc w:val="left"/>
    </w:pPr>
    <w:rPr>
      <w:sz w:val="18"/>
    </w:rPr>
  </w:style>
  <w:style w:type="paragraph" w:styleId="a4">
    <w:name w:val="header"/>
    <w:basedOn w:val="a"/>
    <w:rsid w:val="00BD313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BD313D"/>
    <w:pPr>
      <w:spacing w:beforeAutospacing="1" w:afterAutospacing="1"/>
      <w:jc w:val="left"/>
    </w:pPr>
    <w:rPr>
      <w:rFonts w:cs="Times New Roman"/>
      <w:kern w:val="0"/>
      <w:sz w:val="24"/>
    </w:rPr>
  </w:style>
  <w:style w:type="paragraph" w:customStyle="1" w:styleId="a6">
    <w:name w:val="公文内容"/>
    <w:qFormat/>
    <w:rsid w:val="00BD313D"/>
    <w:rPr>
      <w:rFonts w:ascii="仿宋_GB2312" w:eastAsia="仿宋_GB2312" w:hAnsi="华文中宋" w:cs="Times New Roman"/>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吴虎</cp:lastModifiedBy>
  <cp:revision>4</cp:revision>
  <dcterms:created xsi:type="dcterms:W3CDTF">2021-02-26T07:23:00Z</dcterms:created>
  <dcterms:modified xsi:type="dcterms:W3CDTF">2021-03-02T02:47:00Z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